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4E" w:rsidRPr="00661024" w:rsidRDefault="00661024" w:rsidP="0011444E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661024">
        <w:rPr>
          <w:rFonts w:ascii="Tahoma" w:hAnsi="Tahoma" w:cs="Tahoma"/>
          <w:b/>
          <w:sz w:val="18"/>
          <w:szCs w:val="18"/>
        </w:rPr>
        <w:t xml:space="preserve">ОТЧЕТ </w:t>
      </w:r>
      <w:r w:rsidR="0011444E" w:rsidRPr="00661024">
        <w:rPr>
          <w:rFonts w:ascii="Tahoma" w:hAnsi="Tahoma" w:cs="Tahoma"/>
          <w:b/>
          <w:sz w:val="18"/>
          <w:szCs w:val="18"/>
        </w:rPr>
        <w:t>ОБ ИТОГАХ ГОЛОСОВАНИЯ</w:t>
      </w:r>
    </w:p>
    <w:p w:rsidR="0011444E" w:rsidRPr="00661024" w:rsidRDefault="0011444E" w:rsidP="0011444E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661024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11444E" w:rsidRPr="00661024" w:rsidRDefault="0011444E" w:rsidP="0011444E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661024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5771"/>
        <w:gridCol w:w="4535"/>
      </w:tblGrid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03 сентября 2024 года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27 сентября 2024 года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248001, Калужская обл., г. Калуга, ул. Суворова, д. 121, офис 609, почтовый ящик 56, АО "НРК-Р.О.С.Т.", счетная комиссия</w:t>
            </w:r>
          </w:p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447 от 23.12.2023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c>
          <w:tcPr>
            <w:tcW w:w="5771" w:type="dxa"/>
            <w:shd w:val="clear" w:color="auto" w:fill="auto"/>
          </w:tcPr>
          <w:p w:rsidR="0011444E" w:rsidRPr="00661024" w:rsidRDefault="0011444E" w:rsidP="0066102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661024" w:rsidRPr="00661024">
              <w:rPr>
                <w:rFonts w:ascii="Tahoma" w:hAnsi="Tahoma" w:cs="Tahoma"/>
                <w:sz w:val="18"/>
                <w:szCs w:val="18"/>
              </w:rPr>
              <w:t xml:space="preserve">Отчета </w:t>
            </w:r>
            <w:r w:rsidRPr="00661024">
              <w:rPr>
                <w:rFonts w:ascii="Tahoma" w:hAnsi="Tahoma" w:cs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11444E" w:rsidRPr="00661024" w:rsidRDefault="0011444E" w:rsidP="001144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27 сентября 2024 года</w:t>
            </w:r>
          </w:p>
        </w:tc>
      </w:tr>
    </w:tbl>
    <w:p w:rsidR="0011444E" w:rsidRPr="00661024" w:rsidRDefault="0011444E" w:rsidP="0011444E">
      <w:pPr>
        <w:spacing w:after="0"/>
        <w:ind w:left="567"/>
        <w:jc w:val="both"/>
        <w:rPr>
          <w:rFonts w:ascii="Tahoma" w:hAnsi="Tahoma" w:cs="Tahoma"/>
          <w:sz w:val="10"/>
          <w:szCs w:val="10"/>
        </w:rPr>
      </w:pPr>
    </w:p>
    <w:p w:rsidR="0011444E" w:rsidRPr="00661024" w:rsidRDefault="0011444E" w:rsidP="0011444E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661024">
        <w:rPr>
          <w:rFonts w:ascii="Tahoma" w:hAnsi="Tahoma" w:cs="Tahoma"/>
          <w:sz w:val="18"/>
          <w:szCs w:val="18"/>
        </w:rPr>
        <w:t xml:space="preserve">В </w:t>
      </w:r>
      <w:r w:rsidR="00661024" w:rsidRPr="00661024">
        <w:rPr>
          <w:rFonts w:ascii="Tahoma" w:hAnsi="Tahoma" w:cs="Tahoma"/>
          <w:sz w:val="18"/>
          <w:szCs w:val="18"/>
        </w:rPr>
        <w:t xml:space="preserve">Отчете </w:t>
      </w:r>
      <w:r w:rsidRPr="00661024">
        <w:rPr>
          <w:rFonts w:ascii="Tahoma" w:hAnsi="Tahoma" w:cs="Tahoma"/>
          <w:sz w:val="18"/>
          <w:szCs w:val="18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11444E" w:rsidRPr="00661024" w:rsidRDefault="0011444E" w:rsidP="0011444E">
      <w:pPr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11444E" w:rsidRPr="00661024" w:rsidRDefault="0011444E" w:rsidP="0011444E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661024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11444E" w:rsidRPr="00661024" w:rsidRDefault="0011444E" w:rsidP="0011444E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661024">
        <w:rPr>
          <w:rFonts w:ascii="Tahoma" w:hAnsi="Tahoma" w:cs="Tahoma"/>
          <w:sz w:val="18"/>
          <w:szCs w:val="18"/>
        </w:rPr>
        <w:t>1)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 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11444E" w:rsidRPr="00661024" w:rsidRDefault="0011444E" w:rsidP="0011444E">
      <w:pPr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  <w:r w:rsidRPr="00661024">
        <w:rPr>
          <w:rFonts w:ascii="Tahoma" w:hAnsi="Tahoma" w:cs="Tahoma"/>
          <w:b/>
          <w:sz w:val="18"/>
          <w:szCs w:val="18"/>
        </w:rPr>
        <w:t xml:space="preserve"> </w:t>
      </w:r>
    </w:p>
    <w:p w:rsidR="0011444E" w:rsidRPr="00661024" w:rsidRDefault="0011444E" w:rsidP="0011444E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661024">
        <w:rPr>
          <w:rFonts w:ascii="Tahoma" w:hAnsi="Tahoma" w:cs="Tahoma"/>
          <w:b/>
          <w:sz w:val="18"/>
          <w:szCs w:val="18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11444E" w:rsidRPr="00661024" w:rsidTr="003D40E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11444E" w:rsidRPr="00661024" w:rsidTr="00BE480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11444E" w:rsidRPr="00661024" w:rsidTr="009676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11444E" w:rsidRPr="00661024" w:rsidTr="00C163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661024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661024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661024" w:rsidRDefault="00661024" w:rsidP="00661024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661024" w:rsidRPr="00661024" w:rsidRDefault="00661024" w:rsidP="00661024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661024">
        <w:rPr>
          <w:rFonts w:ascii="Tahoma" w:hAnsi="Tahoma" w:cs="Tahoma"/>
          <w:b/>
          <w:sz w:val="18"/>
          <w:szCs w:val="18"/>
        </w:rPr>
        <w:t>И</w:t>
      </w:r>
      <w:r w:rsidRPr="00661024">
        <w:rPr>
          <w:rFonts w:ascii="Tahoma" w:hAnsi="Tahoma" w:cs="Tahoma"/>
          <w:b/>
          <w:sz w:val="18"/>
          <w:szCs w:val="18"/>
        </w:rPr>
        <w:t>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11444E" w:rsidRPr="00661024" w:rsidTr="00114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661024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661024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661024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11444E" w:rsidRPr="00661024" w:rsidTr="000F79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61024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11444E" w:rsidRPr="00661024" w:rsidTr="001144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661024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661024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11444E" w:rsidRPr="00661024" w:rsidRDefault="0011444E" w:rsidP="0011444E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661024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11444E" w:rsidRPr="00661024" w:rsidRDefault="0011444E" w:rsidP="0011444E">
      <w:pPr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661024" w:rsidRPr="00661024" w:rsidRDefault="00661024" w:rsidP="00661024">
      <w:pPr>
        <w:spacing w:after="0" w:line="240" w:lineRule="atLeast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661024">
        <w:rPr>
          <w:rFonts w:ascii="Tahoma" w:hAnsi="Tahoma" w:cs="Tahoma"/>
          <w:b/>
          <w:sz w:val="18"/>
          <w:szCs w:val="18"/>
        </w:rPr>
        <w:t xml:space="preserve"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</w:t>
      </w:r>
      <w:r w:rsidRPr="00661024">
        <w:rPr>
          <w:rFonts w:ascii="Tahoma" w:hAnsi="Tahoma" w:cs="Tahoma"/>
          <w:b/>
          <w:sz w:val="18"/>
          <w:szCs w:val="18"/>
        </w:rPr>
        <w:t>27</w:t>
      </w:r>
      <w:r w:rsidRPr="00661024">
        <w:rPr>
          <w:rFonts w:ascii="Tahoma" w:hAnsi="Tahoma" w:cs="Tahoma"/>
          <w:b/>
          <w:sz w:val="18"/>
          <w:szCs w:val="18"/>
        </w:rPr>
        <w:t>.0</w:t>
      </w:r>
      <w:r w:rsidRPr="00661024">
        <w:rPr>
          <w:rFonts w:ascii="Tahoma" w:hAnsi="Tahoma" w:cs="Tahoma"/>
          <w:b/>
          <w:sz w:val="18"/>
          <w:szCs w:val="18"/>
        </w:rPr>
        <w:t>9</w:t>
      </w:r>
      <w:r w:rsidRPr="00661024">
        <w:rPr>
          <w:rFonts w:ascii="Tahoma" w:hAnsi="Tahoma" w:cs="Tahoma"/>
          <w:b/>
          <w:sz w:val="18"/>
          <w:szCs w:val="18"/>
        </w:rPr>
        <w:t>.2024 года</w:t>
      </w:r>
    </w:p>
    <w:p w:rsidR="00661024" w:rsidRDefault="00661024" w:rsidP="00661024">
      <w:pPr>
        <w:spacing w:after="0" w:line="240" w:lineRule="atLeast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661024" w:rsidRPr="00661024" w:rsidRDefault="00661024" w:rsidP="00661024">
      <w:pPr>
        <w:spacing w:after="0" w:line="240" w:lineRule="atLeast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661024">
        <w:rPr>
          <w:rFonts w:ascii="Tahoma" w:hAnsi="Tahoma" w:cs="Tahoma"/>
          <w:b/>
          <w:sz w:val="18"/>
          <w:szCs w:val="18"/>
        </w:rPr>
        <w:t>Вопрос 1. РЕШЕНИЕ: </w:t>
      </w:r>
    </w:p>
    <w:p w:rsidR="0011444E" w:rsidRPr="00661024" w:rsidRDefault="0011444E" w:rsidP="0066102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661024">
        <w:rPr>
          <w:rFonts w:ascii="Tahoma" w:hAnsi="Tahoma" w:cs="Tahoma"/>
          <w:sz w:val="18"/>
          <w:szCs w:val="18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661024" w:rsidRDefault="00661024" w:rsidP="0011444E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661024" w:rsidRPr="00661024" w:rsidRDefault="00661024" w:rsidP="00661024">
      <w:pPr>
        <w:spacing w:after="0"/>
        <w:ind w:left="567" w:right="282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661024">
        <w:rPr>
          <w:rFonts w:ascii="Tahoma" w:hAnsi="Tahoma" w:cs="Tahoma"/>
          <w:sz w:val="18"/>
          <w:szCs w:val="18"/>
        </w:rPr>
        <w:t xml:space="preserve">Председатель общего собрания                  Бричева Л.И.                         Секретарь                             Герман А.Д.       </w:t>
      </w:r>
    </w:p>
    <w:p w:rsidR="0011444E" w:rsidRDefault="0011444E" w:rsidP="0011444E"/>
    <w:sectPr w:rsidR="0011444E" w:rsidSect="00661024">
      <w:footerReference w:type="default" r:id="rId6"/>
      <w:pgSz w:w="11906" w:h="16838"/>
      <w:pgMar w:top="426" w:right="567" w:bottom="426" w:left="567" w:header="708" w:footer="2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44E" w:rsidRDefault="0011444E" w:rsidP="0011444E">
      <w:pPr>
        <w:spacing w:after="0" w:line="240" w:lineRule="auto"/>
      </w:pPr>
      <w:r>
        <w:separator/>
      </w:r>
    </w:p>
  </w:endnote>
  <w:endnote w:type="continuationSeparator" w:id="0">
    <w:p w:rsidR="0011444E" w:rsidRDefault="0011444E" w:rsidP="0011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44E" w:rsidRDefault="0011444E" w:rsidP="0011444E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61024">
      <w:rPr>
        <w:noProof/>
      </w:rPr>
      <w:t>1</w:t>
    </w:r>
    <w:r>
      <w:fldChar w:fldCharType="end"/>
    </w:r>
    <w:r>
      <w:t xml:space="preserve"> из </w:t>
    </w:r>
    <w:fldSimple w:instr=" SECTIONPAGES \* MERGEFORMAT ">
      <w:r w:rsidR="0066102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44E" w:rsidRDefault="0011444E" w:rsidP="0011444E">
      <w:pPr>
        <w:spacing w:after="0" w:line="240" w:lineRule="auto"/>
      </w:pPr>
      <w:r>
        <w:separator/>
      </w:r>
    </w:p>
  </w:footnote>
  <w:footnote w:type="continuationSeparator" w:id="0">
    <w:p w:rsidR="0011444E" w:rsidRDefault="0011444E" w:rsidP="00114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44E"/>
    <w:rsid w:val="0011444E"/>
    <w:rsid w:val="00661024"/>
    <w:rsid w:val="0091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436EA"/>
  <w15:chartTrackingRefBased/>
  <w15:docId w15:val="{B84440EA-F2B8-46EB-8993-FCFCAAB7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444E"/>
  </w:style>
  <w:style w:type="paragraph" w:styleId="a5">
    <w:name w:val="footer"/>
    <w:basedOn w:val="a"/>
    <w:link w:val="a6"/>
    <w:uiPriority w:val="99"/>
    <w:unhideWhenUsed/>
    <w:rsid w:val="00114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4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2024-09-17T14:32:00Z</cp:lastPrinted>
  <dcterms:created xsi:type="dcterms:W3CDTF">2024-09-17T14:41:00Z</dcterms:created>
  <dcterms:modified xsi:type="dcterms:W3CDTF">2024-09-17T14:41:00Z</dcterms:modified>
</cp:coreProperties>
</file>